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74282D92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609E9">
              <w:rPr>
                <w:rFonts w:ascii="Avenir Next LT Pro" w:hAnsi="Avenir Next LT Pro"/>
                <w:i/>
                <w:iCs/>
              </w:rPr>
              <w:t xml:space="preserve">Qual é o lugar que você sonha passar férias e o </w:t>
            </w:r>
            <w:r w:rsidR="009B500C">
              <w:rPr>
                <w:rFonts w:ascii="Avenir Next LT Pro" w:hAnsi="Avenir Next LT Pro"/>
                <w:i/>
                <w:iCs/>
              </w:rPr>
              <w:t>porquê</w:t>
            </w:r>
            <w:r w:rsidR="001609E9">
              <w:rPr>
                <w:rFonts w:ascii="Avenir Next LT Pro" w:hAnsi="Avenir Next LT Pro"/>
                <w:i/>
                <w:iCs/>
              </w:rPr>
              <w:t>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304B2AB7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B500C">
              <w:rPr>
                <w:rFonts w:ascii="Avenir Next LT Pro" w:hAnsi="Avenir Next LT Pro"/>
                <w:i/>
                <w:iCs/>
              </w:rPr>
              <w:t>‘’</w:t>
            </w:r>
            <w:r w:rsidR="001609E9">
              <w:rPr>
                <w:rFonts w:ascii="Avenir Next LT Pro" w:hAnsi="Avenir Next LT Pro"/>
                <w:i/>
                <w:iCs/>
              </w:rPr>
              <w:t>Jesus o Plano perfeito, mistério da Graça</w:t>
            </w:r>
            <w:r w:rsidR="009B500C">
              <w:rPr>
                <w:rFonts w:ascii="Avenir Next LT Pro" w:hAnsi="Avenir Next LT Pro"/>
                <w:i/>
                <w:iCs/>
              </w:rPr>
              <w:t>...’’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F82960" w14:textId="4EB27FED" w:rsidR="001E1E63" w:rsidRDefault="00235EE0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profecia de Enoque</w:t>
            </w:r>
            <w:r w:rsidR="009B500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47615B75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35EE0">
              <w:rPr>
                <w:rFonts w:ascii="Avenir Next LT Pro" w:hAnsi="Avenir Next LT Pro"/>
                <w:b/>
                <w:bCs/>
                <w:color w:val="FF0000"/>
              </w:rPr>
              <w:t>Gênesis</w:t>
            </w:r>
            <w:r w:rsidR="00980417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235EE0">
              <w:rPr>
                <w:rFonts w:ascii="Avenir Next LT Pro" w:hAnsi="Avenir Next LT Pro"/>
                <w:b/>
                <w:bCs/>
                <w:color w:val="FF0000"/>
              </w:rPr>
              <w:t>5:21-24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12A81FB3" w14:textId="690DB487" w:rsidR="006725E7" w:rsidRPr="00980417" w:rsidRDefault="008F60FE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Qual é a interpretação dos rabinos judeus sobre a profecia de Enoque ligada à vida do seu filho Matusalém? O que esta tradição revela sobre o caráter de Deus?</w:t>
            </w:r>
          </w:p>
          <w:p w14:paraId="3F712715" w14:textId="4A2FE05C" w:rsidR="008F60FE" w:rsidRPr="009B500C" w:rsidRDefault="008F60FE" w:rsidP="009B500C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8F60F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Tradições rabínicas e judaicas popularizaram a </w:t>
            </w:r>
            <w:r w:rsidR="009B500C"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ideia</w:t>
            </w: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a interpretação, que muitos estudiosos concordam que:</w:t>
            </w:r>
          </w:p>
          <w:p w14:paraId="72F51FE7" w14:textId="63C881BB" w:rsidR="008F60FE" w:rsidRPr="009B500C" w:rsidRDefault="008F60FE" w:rsidP="008F60FE">
            <w:pPr>
              <w:pStyle w:val="PargrafodaLista"/>
              <w:numPr>
                <w:ilvl w:val="0"/>
                <w:numId w:val="43"/>
              </w:numPr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Acreditava-se que o cumprimento da profecia de Enoque do juízo de Deus aconteceria após a morte de seu filho Matusalém;</w:t>
            </w:r>
          </w:p>
          <w:p w14:paraId="40D5D881" w14:textId="168248D9" w:rsidR="008F60FE" w:rsidRPr="009B500C" w:rsidRDefault="008F60FE" w:rsidP="008F60FE">
            <w:pPr>
              <w:pStyle w:val="PargrafodaLista"/>
              <w:numPr>
                <w:ilvl w:val="0"/>
                <w:numId w:val="43"/>
              </w:numPr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Acredita-se e se associa que a morte de Matusalém se deu no ano que começou o dil</w:t>
            </w:r>
            <w:r w:rsidR="008A3A6A"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ú</w:t>
            </w: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vio;</w:t>
            </w:r>
          </w:p>
          <w:p w14:paraId="6E8357FA" w14:textId="57505DD7" w:rsidR="00030D19" w:rsidRDefault="008F60FE" w:rsidP="009B500C">
            <w:pPr>
              <w:pStyle w:val="PargrafodaLista"/>
              <w:numPr>
                <w:ilvl w:val="0"/>
                <w:numId w:val="43"/>
              </w:numPr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500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Que o tempo de vida de Matusalém mostra a misericórdia e a paciência de Deus;</w:t>
            </w:r>
          </w:p>
          <w:p w14:paraId="412CD4CD" w14:textId="77777777" w:rsidR="009B500C" w:rsidRPr="009B500C" w:rsidRDefault="009B500C" w:rsidP="009B500C">
            <w:pPr>
              <w:pStyle w:val="PargrafodaLista"/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66A0FA1" w14:textId="47C0C069" w:rsidR="00980417" w:rsidRPr="00980417" w:rsidRDefault="008F60FE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está expl</w:t>
            </w:r>
            <w:r w:rsidR="008A3A6A">
              <w:rPr>
                <w:rFonts w:ascii="Avenir Next LT Pro" w:hAnsi="Avenir Next LT Pro"/>
                <w:b/>
                <w:bCs/>
                <w:sz w:val="24"/>
                <w:szCs w:val="24"/>
              </w:rPr>
              <w:t>í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cito nas Escrituras sobre essa interpretação? </w:t>
            </w:r>
          </w:p>
          <w:p w14:paraId="44409867" w14:textId="40CA44EF" w:rsidR="00980417" w:rsidRDefault="002B36E8" w:rsidP="009B500C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 w:rsidRPr="0098041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8041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8F60FE" w:rsidRPr="00BB14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2 Pedro 3:1-18. Aqui está relevado o</w:t>
            </w:r>
            <w:r w:rsidR="008A3A6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”</w:t>
            </w:r>
            <w:r w:rsidR="008F60FE" w:rsidRPr="00BB14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por que</w:t>
            </w:r>
            <w:r w:rsidR="008A3A6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”</w:t>
            </w:r>
            <w:r w:rsidR="008F60FE" w:rsidRPr="00BB14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Deus </w:t>
            </w:r>
            <w:r w:rsidR="00BB145A" w:rsidRPr="00BB14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tem longanimidade e ainda não derramou o seu juízo sobre a terra.</w:t>
            </w:r>
          </w:p>
          <w:p w14:paraId="2AC34E1B" w14:textId="77777777" w:rsidR="009B500C" w:rsidRPr="009B500C" w:rsidRDefault="009B500C" w:rsidP="009B500C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BE9F654" w14:textId="59125FCD" w:rsidR="00980417" w:rsidRDefault="00BB145A" w:rsidP="00980417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Deus usa a sua bondade para conosco e não o seu castigo?</w:t>
            </w:r>
          </w:p>
          <w:p w14:paraId="33A72470" w14:textId="21124F0A" w:rsidR="00980417" w:rsidRPr="001E1E63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B145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Leia 2 Pedro 3:9 e 15; Romanos 2:4; </w:t>
            </w:r>
            <w:proofErr w:type="spellStart"/>
            <w:r w:rsidR="00BB145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Sl</w:t>
            </w:r>
            <w:proofErr w:type="spellEnd"/>
            <w:r w:rsidR="00BB145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52:1 e 65:4; e Romanos 11:22; a bondade de Deus é a sua ferramenta para nos conduzir ao arrependimento.</w:t>
            </w:r>
          </w:p>
          <w:p w14:paraId="79367243" w14:textId="77777777" w:rsidR="00702198" w:rsidRPr="009B500C" w:rsidRDefault="00702198" w:rsidP="009B500C">
            <w:pPr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5EAA51DE" w14:textId="6F985B01" w:rsidR="004C4622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Muitos não entendem a bondade e a paciência de Deus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.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Ela é usada para produzir arrependimento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, e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não mais pecado!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 xml:space="preserve">Nunca confunda a paciência e bondade 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de Deus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com impunidade!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Que esta bondade te conduza e produza arrependimento</w:t>
            </w:r>
            <w:r w:rsidR="00BA7A02">
              <w:rPr>
                <w:rFonts w:ascii="Avenir Next LT Pro" w:hAnsi="Avenir Next LT Pro"/>
                <w:b/>
                <w:bCs/>
              </w:rPr>
              <w:t>, isto é: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 xml:space="preserve"> transformação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;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E não te leve a afundar mais no pecado, pois o dia da sua ira vem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, leia 2 Pedro 3:10 e </w:t>
            </w:r>
            <w:r w:rsidR="009B500C">
              <w:rPr>
                <w:rFonts w:ascii="Avenir Next LT Pro" w:hAnsi="Avenir Next LT Pro"/>
                <w:b/>
                <w:bCs/>
              </w:rPr>
              <w:t>3: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17-18. </w:t>
            </w:r>
            <w:r w:rsidR="00BA7A02" w:rsidRPr="00BA7A02">
              <w:rPr>
                <w:rFonts w:ascii="Avenir Next LT Pro" w:hAnsi="Avenir Next LT Pro" w:hint="eastAsia"/>
                <w:b/>
                <w:bCs/>
              </w:rPr>
              <w:t>Que a bondade de Deus te leve também a andar com Deus</w:t>
            </w:r>
            <w:r w:rsidR="00BA7A02">
              <w:rPr>
                <w:rFonts w:ascii="Avenir Next LT Pro" w:hAnsi="Avenir Next LT Pro"/>
                <w:b/>
                <w:bCs/>
              </w:rPr>
              <w:t xml:space="preserve">, leia Genesis 5:24. 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0F5A1B7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70BAF55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9AA9C2" w14:textId="726F3F2E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9B500C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3ADC0D3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B9CEA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4EFC827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1DDE3F7C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224CEC02" w14:textId="72363E2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67782B01" w:rsidR="00B520F8" w:rsidRPr="009B500C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83887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 Viva 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dos Casais; às 19:30H.</w:t>
            </w:r>
          </w:p>
          <w:p w14:paraId="6736B06E" w14:textId="77777777" w:rsid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Acampamento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Azusa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pré-adolescentes de 9 a 12 anos – Inscrições após os cultos ou na secretaria da igreja.</w:t>
            </w:r>
          </w:p>
          <w:p w14:paraId="0816A799" w14:textId="6B630002" w:rsidR="009B500C" w:rsidRPr="009B500C" w:rsidRDefault="009B50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01 a 04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Março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- Acampa Vale Ide para Adolescentes e Jovens – Inscrições após os cultos ou na secretaria da igreja.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0B5F" w14:textId="77777777" w:rsidR="004226CD" w:rsidRDefault="004226CD">
      <w:r>
        <w:separator/>
      </w:r>
    </w:p>
  </w:endnote>
  <w:endnote w:type="continuationSeparator" w:id="0">
    <w:p w14:paraId="7939E008" w14:textId="77777777" w:rsidR="004226CD" w:rsidRDefault="0042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A8A9" w14:textId="77777777" w:rsidR="004226CD" w:rsidRDefault="004226CD">
      <w:r>
        <w:separator/>
      </w:r>
    </w:p>
  </w:footnote>
  <w:footnote w:type="continuationSeparator" w:id="0">
    <w:p w14:paraId="4E95CE32" w14:textId="77777777" w:rsidR="004226CD" w:rsidRDefault="0042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3802D5C" w:rsidR="0039753A" w:rsidRPr="00336CE7" w:rsidRDefault="00235EE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2025-02-03T17:35:00Z</dcterms:created>
  <dcterms:modified xsi:type="dcterms:W3CDTF">2025-02-03T17:35:00Z</dcterms:modified>
</cp:coreProperties>
</file>