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6BD65D61" w:rsidR="00195C98" w:rsidRPr="00624C65" w:rsidRDefault="006A2624" w:rsidP="006A262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gjdgxs" w:colFirst="0" w:colLast="0"/>
            <w:bookmarkEnd w:id="0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056EA3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Ou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 Teens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77777777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>Terça Viva FIRE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627F51" w14:textId="6AFCA06F" w:rsidR="00622FC6" w:rsidRPr="00624C65" w:rsidRDefault="00997DCE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14:paraId="1D2A3BD7" w14:textId="115696AB" w:rsidR="001237A2" w:rsidRPr="00624C65" w:rsidRDefault="001237A2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Jantar dos Namorados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14/06.</w:t>
            </w:r>
          </w:p>
          <w:p w14:paraId="784659AE" w14:textId="61F7C9E6" w:rsidR="00195C98" w:rsidRPr="00624C65" w:rsidRDefault="00624C65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Aniversário da Igreja e Consagração de Pastores</w:t>
            </w:r>
            <w:r w:rsidR="00793F27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793F27" w:rsidRPr="007A528F">
              <w:rPr>
                <w:rFonts w:ascii="Arial" w:eastAsia="Arial" w:hAnsi="Arial" w:cs="Arial"/>
                <w:sz w:val="18"/>
                <w:szCs w:val="18"/>
              </w:rPr>
              <w:t>22</w:t>
            </w:r>
            <w:r w:rsidRPr="007A528F">
              <w:rPr>
                <w:rFonts w:ascii="Arial" w:eastAsia="Arial" w:hAnsi="Arial" w:cs="Arial"/>
                <w:sz w:val="18"/>
                <w:szCs w:val="18"/>
              </w:rPr>
              <w:t>/06</w:t>
            </w:r>
            <w:r w:rsidR="00793F27" w:rsidRPr="007A528F">
              <w:rPr>
                <w:rFonts w:ascii="Arial" w:eastAsia="Arial" w:hAnsi="Arial" w:cs="Arial"/>
                <w:sz w:val="18"/>
                <w:szCs w:val="18"/>
              </w:rPr>
              <w:t xml:space="preserve"> (nova data)</w:t>
            </w:r>
            <w:bookmarkStart w:id="1" w:name="_GoBack"/>
            <w:bookmarkEnd w:id="1"/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52FC19B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Parte 1 – 12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ª semana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3B7FF55C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Parte 2 – 12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ª semana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2DBC174D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Programar e orar pelo Desafio da Semana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77777777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6A2624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5E3070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2624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2624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2D501F50" w14:textId="1A85BCA9" w:rsidR="005E3070" w:rsidRPr="002D58E6" w:rsidRDefault="005E3070" w:rsidP="00A51A09">
            <w:pPr>
              <w:ind w:firstLine="1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 xml:space="preserve">Inicie a reunião </w:t>
            </w:r>
            <w:r w:rsidR="00DA1D62" w:rsidRPr="002D58E6">
              <w:rPr>
                <w:rFonts w:ascii="Arial" w:hAnsi="Arial" w:cs="Arial"/>
                <w:sz w:val="20"/>
                <w:szCs w:val="20"/>
              </w:rPr>
              <w:t>indag</w:t>
            </w:r>
            <w:r w:rsidRPr="002D58E6">
              <w:rPr>
                <w:rFonts w:ascii="Arial" w:hAnsi="Arial" w:cs="Arial"/>
                <w:sz w:val="20"/>
                <w:szCs w:val="20"/>
              </w:rPr>
              <w:t>ando:</w:t>
            </w:r>
          </w:p>
          <w:p w14:paraId="75CE0E96" w14:textId="1FEB0B04" w:rsidR="005E3070" w:rsidRPr="002D58E6" w:rsidRDefault="00793F27" w:rsidP="00A51A0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Quem leu Josué capítulo 1 a 6? Como Josué se comportou diante do desafio (provação) para liderar a nação de Israel e conquistar Jericó?</w:t>
            </w:r>
          </w:p>
          <w:p w14:paraId="7D12781D" w14:textId="7717B4B6" w:rsidR="00FE5ED6" w:rsidRPr="002D58E6" w:rsidRDefault="00793F27" w:rsidP="00A51A0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Quais foram as principais áreas de provação em sua vida na última semana? O que você </w:t>
            </w:r>
            <w:r w:rsidR="00A51A09"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“aprendeu” </w:t>
            </w:r>
            <w:r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por meio delas? Qual discernimento teve através das provações?</w:t>
            </w:r>
          </w:p>
          <w:p w14:paraId="4896F8D4" w14:textId="77777777" w:rsidR="005E3070" w:rsidRPr="002D58E6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4C670" w14:textId="29227FDD" w:rsidR="00195C98" w:rsidRPr="002D58E6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D58E6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793F27" w:rsidRPr="002D58E6">
              <w:rPr>
                <w:rFonts w:ascii="Arial" w:hAnsi="Arial" w:cs="Arial"/>
                <w:b/>
                <w:sz w:val="40"/>
                <w:szCs w:val="40"/>
              </w:rPr>
              <w:t>Reagindo à</w:t>
            </w:r>
            <w:r w:rsidR="00FE5ED6" w:rsidRPr="002D58E6">
              <w:rPr>
                <w:rFonts w:ascii="Arial" w:hAnsi="Arial" w:cs="Arial"/>
                <w:b/>
                <w:sz w:val="40"/>
                <w:szCs w:val="40"/>
              </w:rPr>
              <w:t xml:space="preserve"> provação</w:t>
            </w:r>
            <w:r w:rsidR="00317507" w:rsidRPr="002D58E6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2D58E6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72D715" w14:textId="053929EC" w:rsidR="00AB72E9" w:rsidRPr="002D58E6" w:rsidRDefault="00FD61D5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eastAsia="Helvetica Neue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</w:t>
            </w:r>
            <w:r w:rsidR="000C0A95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a o vídeo “</w:t>
            </w:r>
            <w:r w:rsidR="00C76BA5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Parte 1</w:t>
            </w:r>
            <w:r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”</w:t>
            </w:r>
            <w:r w:rsidR="000C0A95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="00FC3AD0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E5ED6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Para iniciar o debate l</w:t>
            </w:r>
            <w:r w:rsidR="00317507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eia </w:t>
            </w:r>
            <w:r w:rsidR="007445F0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Josué 1:9,</w:t>
            </w:r>
            <w:r w:rsidR="00DA1D62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Pr</w:t>
            </w:r>
            <w:r w:rsidR="002D58E6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DA1D62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24:10</w:t>
            </w:r>
            <w:r w:rsidR="007445F0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 Joel 3:10</w:t>
            </w:r>
            <w:r w:rsidR="00FE5ED6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  <w:p w14:paraId="1BB2100E" w14:textId="77777777" w:rsidR="00AB72E9" w:rsidRPr="002D58E6" w:rsidRDefault="00AB72E9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EB13F" w14:textId="3E76F65E" w:rsidR="00FC3AD0" w:rsidRPr="002D58E6" w:rsidRDefault="00FE5ED6" w:rsidP="003A0D2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72E9" w:rsidRPr="002D58E6">
              <w:rPr>
                <w:rFonts w:ascii="Arial" w:hAnsi="Arial" w:cs="Arial"/>
                <w:b/>
                <w:sz w:val="20"/>
                <w:szCs w:val="20"/>
              </w:rPr>
              <w:t xml:space="preserve">Pergunta inicial: </w:t>
            </w:r>
            <w:r w:rsidR="00972466" w:rsidRPr="002D58E6">
              <w:rPr>
                <w:rFonts w:ascii="Arial" w:hAnsi="Arial" w:cs="Arial"/>
                <w:b/>
                <w:sz w:val="20"/>
                <w:szCs w:val="20"/>
              </w:rPr>
              <w:t>Em tempos de desafios e lutas, como têm sido s</w:t>
            </w:r>
            <w:r w:rsidR="00A51A09" w:rsidRPr="002D58E6">
              <w:rPr>
                <w:rFonts w:ascii="Arial" w:hAnsi="Arial" w:cs="Arial"/>
                <w:b/>
                <w:sz w:val="20"/>
                <w:szCs w:val="20"/>
              </w:rPr>
              <w:t>uas</w:t>
            </w:r>
            <w:r w:rsidR="00972466" w:rsidRPr="002D58E6">
              <w:rPr>
                <w:rFonts w:ascii="Arial" w:hAnsi="Arial" w:cs="Arial"/>
                <w:b/>
                <w:sz w:val="20"/>
                <w:szCs w:val="20"/>
              </w:rPr>
              <w:t xml:space="preserve"> reações</w:t>
            </w:r>
            <w:r w:rsidRPr="002D58E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04C75A9C" w14:textId="248AEFC4" w:rsidR="004861B7" w:rsidRPr="002D58E6" w:rsidRDefault="00972466" w:rsidP="00F306D6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Josué foi “chacoalhado” por Deus quando o próprio Senhor o desafiou a permanecer firme e sóbrio diante do que ele haveria de enfrentar;</w:t>
            </w:r>
          </w:p>
          <w:p w14:paraId="011CEE26" w14:textId="230530AA" w:rsidR="00972466" w:rsidRPr="002D58E6" w:rsidRDefault="00972466" w:rsidP="00F306D6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A receita para a vitória era ser forte e corajoso para meditar dia e noite na Palavra de Deus (Josué 1:6-8);</w:t>
            </w:r>
          </w:p>
          <w:p w14:paraId="275A699C" w14:textId="48613408" w:rsidR="007445F0" w:rsidRPr="002D58E6" w:rsidRDefault="007445F0" w:rsidP="00F306D6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Quando deixamos as verdades da Palavra se enraizarem em nosso coração (mente e sentimentos), nosso comportamento mudará; agiremos baseados não em nossas convicções e achismos, mas na imutável, verdadeira e poderosa Palavra de Deus;</w:t>
            </w:r>
          </w:p>
          <w:p w14:paraId="6918D964" w14:textId="77777777" w:rsidR="00A51A09" w:rsidRPr="002D58E6" w:rsidRDefault="007445F0" w:rsidP="00F306D6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lastRenderedPageBreak/>
              <w:t xml:space="preserve">Josué tinha uma grande </w:t>
            </w:r>
            <w:r w:rsidR="00972466" w:rsidRPr="002D58E6">
              <w:rPr>
                <w:rFonts w:ascii="Arial" w:hAnsi="Arial" w:cs="Arial"/>
                <w:sz w:val="20"/>
                <w:szCs w:val="20"/>
              </w:rPr>
              <w:t>missão</w:t>
            </w:r>
            <w:r w:rsidRPr="002D58E6">
              <w:rPr>
                <w:rFonts w:ascii="Arial" w:hAnsi="Arial" w:cs="Arial"/>
                <w:sz w:val="20"/>
                <w:szCs w:val="20"/>
              </w:rPr>
              <w:t>:</w:t>
            </w:r>
            <w:r w:rsidR="00972466" w:rsidRPr="002D58E6">
              <w:rPr>
                <w:rFonts w:ascii="Arial" w:hAnsi="Arial" w:cs="Arial"/>
                <w:sz w:val="20"/>
                <w:szCs w:val="20"/>
              </w:rPr>
              <w:t xml:space="preserve"> levar o povo para a Terra Prometida</w:t>
            </w:r>
            <w:r w:rsidR="00A51A09" w:rsidRPr="002D58E6">
              <w:rPr>
                <w:rFonts w:ascii="Arial" w:hAnsi="Arial" w:cs="Arial"/>
                <w:sz w:val="20"/>
                <w:szCs w:val="20"/>
              </w:rPr>
              <w:t>, conquistar as nações inimigas</w:t>
            </w:r>
            <w:r w:rsidR="00972466" w:rsidRPr="002D58E6">
              <w:rPr>
                <w:rFonts w:ascii="Arial" w:hAnsi="Arial" w:cs="Arial"/>
                <w:sz w:val="20"/>
                <w:szCs w:val="20"/>
              </w:rPr>
              <w:t xml:space="preserve"> e substituir Moisés, </w:t>
            </w:r>
            <w:r w:rsidRPr="002D58E6">
              <w:rPr>
                <w:rFonts w:ascii="Arial" w:hAnsi="Arial" w:cs="Arial"/>
                <w:sz w:val="20"/>
                <w:szCs w:val="20"/>
              </w:rPr>
              <w:t>a figura de</w:t>
            </w:r>
            <w:r w:rsidR="00972466" w:rsidRPr="002D58E6">
              <w:rPr>
                <w:rFonts w:ascii="Arial" w:hAnsi="Arial" w:cs="Arial"/>
                <w:sz w:val="20"/>
                <w:szCs w:val="20"/>
              </w:rPr>
              <w:t xml:space="preserve"> autoridade </w:t>
            </w:r>
            <w:r w:rsidRPr="002D58E6">
              <w:rPr>
                <w:rFonts w:ascii="Arial" w:hAnsi="Arial" w:cs="Arial"/>
                <w:sz w:val="20"/>
                <w:szCs w:val="20"/>
              </w:rPr>
              <w:t xml:space="preserve">mais importante </w:t>
            </w:r>
            <w:r w:rsidR="00972466" w:rsidRPr="002D58E6">
              <w:rPr>
                <w:rFonts w:ascii="Arial" w:hAnsi="Arial" w:cs="Arial"/>
                <w:sz w:val="20"/>
                <w:szCs w:val="20"/>
              </w:rPr>
              <w:t>em Israel (tirou o povo da terra da escravidão, liderou a nação, trouxe as 10 pragas sobre o Egito, abriu o Mar Vermelho, conduziu o povo no deserto e nele realizou muitos milagres);</w:t>
            </w:r>
          </w:p>
          <w:p w14:paraId="1928B6B6" w14:textId="6F89808A" w:rsidR="00972466" w:rsidRPr="002D58E6" w:rsidRDefault="00A51A09" w:rsidP="00F306D6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V</w:t>
            </w:r>
            <w:r w:rsidR="007445F0" w:rsidRPr="002D58E6">
              <w:rPr>
                <w:rFonts w:ascii="Arial" w:hAnsi="Arial" w:cs="Arial"/>
                <w:sz w:val="20"/>
                <w:szCs w:val="20"/>
              </w:rPr>
              <w:t>ocê consegue imagina</w:t>
            </w:r>
            <w:r w:rsidRPr="002D58E6">
              <w:rPr>
                <w:rFonts w:ascii="Arial" w:hAnsi="Arial" w:cs="Arial"/>
                <w:sz w:val="20"/>
                <w:szCs w:val="20"/>
              </w:rPr>
              <w:t>r como Josué se via diante desses grandes desafios (testes)</w:t>
            </w:r>
            <w:r w:rsidR="007445F0" w:rsidRPr="002D58E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5305C8" w14:textId="62A40B9A" w:rsidR="00972466" w:rsidRPr="002D58E6" w:rsidRDefault="00972466" w:rsidP="00F306D6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Como encaramos e reagimos à provação determina se vamos vencer ou ser derrotados. Se no tempo da escassez e provação nos mostrarmos fracos</w:t>
            </w:r>
            <w:r w:rsidR="007445F0" w:rsidRPr="002D58E6">
              <w:rPr>
                <w:rFonts w:ascii="Arial" w:hAnsi="Arial" w:cs="Arial"/>
                <w:sz w:val="20"/>
                <w:szCs w:val="20"/>
              </w:rPr>
              <w:t xml:space="preserve"> e abatidos</w:t>
            </w:r>
            <w:r w:rsidRPr="002D58E6">
              <w:rPr>
                <w:rFonts w:ascii="Arial" w:hAnsi="Arial" w:cs="Arial"/>
                <w:sz w:val="20"/>
                <w:szCs w:val="20"/>
              </w:rPr>
              <w:t>, nossa derrota é certa (Provérbios 24:10). Por essa razão Deus falou para Moisés se comportar como uma pessoa forte e corajosa;</w:t>
            </w:r>
          </w:p>
          <w:p w14:paraId="08EDB59E" w14:textId="1C7EF3CE" w:rsidR="00A51A09" w:rsidRPr="002D58E6" w:rsidRDefault="00972466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 xml:space="preserve">Josué poderia não ser forte ou corajoso, mas a sua reação diante da luta e oposição é o que faria toda </w:t>
            </w:r>
            <w:r w:rsidR="00A51A09" w:rsidRPr="002D58E6">
              <w:rPr>
                <w:rFonts w:ascii="Arial" w:hAnsi="Arial" w:cs="Arial"/>
                <w:sz w:val="20"/>
                <w:szCs w:val="20"/>
              </w:rPr>
              <w:t>a diferença;</w:t>
            </w:r>
            <w:r w:rsidR="002D58E6" w:rsidRPr="002D58E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A51A09" w:rsidRPr="002D58E6">
              <w:rPr>
                <w:rFonts w:ascii="Arial" w:hAnsi="Arial" w:cs="Arial"/>
                <w:sz w:val="20"/>
                <w:szCs w:val="20"/>
              </w:rPr>
              <w:t>embre-se que a provação não tem o objetivo de nos destruir.</w:t>
            </w:r>
          </w:p>
          <w:p w14:paraId="6EEBD654" w14:textId="0B63D748" w:rsidR="00772F74" w:rsidRPr="002D58E6" w:rsidRDefault="00772F7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eastAsia="Helvetica Neue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(Reproduza o vídeo “Parte 2”) </w:t>
            </w:r>
            <w:r w:rsidR="00607FDA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</w:t>
            </w:r>
            <w:r w:rsidR="007445F0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I Reis 19:1-9 e I Samuel 30:1-</w:t>
            </w:r>
            <w:r w:rsidR="00A51A09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6</w:t>
            </w:r>
            <w:r w:rsidR="004861B7"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  <w:p w14:paraId="688A558A" w14:textId="77777777" w:rsidR="00772F74" w:rsidRPr="002D58E6" w:rsidRDefault="00772F7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00873F" w14:textId="1393844B" w:rsidR="005B4D96" w:rsidRPr="002D58E6" w:rsidRDefault="00FE5ED6" w:rsidP="003A0D2A">
            <w:pPr>
              <w:pStyle w:val="PargrafodaLista"/>
              <w:numPr>
                <w:ilvl w:val="0"/>
                <w:numId w:val="3"/>
              </w:numPr>
              <w:ind w:left="72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58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61B7" w:rsidRPr="002D58E6">
              <w:rPr>
                <w:rFonts w:ascii="Arial" w:hAnsi="Arial" w:cs="Arial"/>
                <w:b/>
                <w:sz w:val="20"/>
                <w:szCs w:val="20"/>
              </w:rPr>
              <w:t>Pergunta:</w:t>
            </w:r>
            <w:r w:rsidR="00A51A09" w:rsidRPr="002D58E6">
              <w:rPr>
                <w:rFonts w:ascii="Arial" w:hAnsi="Arial" w:cs="Arial"/>
                <w:b/>
                <w:sz w:val="20"/>
                <w:szCs w:val="20"/>
              </w:rPr>
              <w:t xml:space="preserve"> O que é se “encavernar” na hora da provação</w:t>
            </w:r>
            <w:r w:rsidR="004861B7" w:rsidRPr="002D58E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A51A09" w:rsidRPr="002D58E6">
              <w:rPr>
                <w:rFonts w:ascii="Arial" w:hAnsi="Arial" w:cs="Arial"/>
                <w:b/>
                <w:sz w:val="20"/>
                <w:szCs w:val="20"/>
              </w:rPr>
              <w:t xml:space="preserve"> Como são as reações mais comuns?</w:t>
            </w:r>
          </w:p>
          <w:p w14:paraId="429A85C4" w14:textId="1A11A270" w:rsidR="00751221" w:rsidRPr="002D58E6" w:rsidRDefault="00A51A09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Elias e Davi são dois grandes exemplos de reação às provas de Deus;</w:t>
            </w:r>
          </w:p>
          <w:p w14:paraId="31915C9C" w14:textId="593C92BF" w:rsidR="00A51A09" w:rsidRPr="002D58E6" w:rsidRDefault="00A51A09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Depois do episódio no Monte Carmelo (I Reis 18), o Profeta Elias, desgastado emocionalmente e cansado fisicamente (ele enfrentou 450 profetas de Baal e 400 profetas de Aserá – I Reis 18:19), decidiu ir para uma caverna, esqueceu do que Deus fez através dele, deu mais atenção à sua atual condição de perseguido por Jezabel do que às promessas de Deus, quis abrir mão do seu ministério e pediu a morte (I Reis 19:4)</w:t>
            </w:r>
            <w:r w:rsidR="000052EB" w:rsidRPr="002D58E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D69417" w14:textId="29C3E0B5" w:rsidR="000052EB" w:rsidRPr="002D58E6" w:rsidRDefault="000052EB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Davi teve sua cidade de refúgio, Ziclague, atacada pelos amalequitas. Eles saquearam tudo, inclusive levaram as mulheres e os filhos de Davi e seus guerreiros. A situação era de profundo desespero, ao ponto dos próprios guerreiros de Davi quererem mata-lo.</w:t>
            </w:r>
          </w:p>
          <w:p w14:paraId="5A904CC7" w14:textId="6BDE59E3" w:rsidR="000052EB" w:rsidRPr="002D58E6" w:rsidRDefault="000052EB" w:rsidP="009F5CB0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As emoções de Davi certamente estavam comprometidas como as de Elias, porém ele teve uma atitude totalmente diferente: Davi decidiu se fortalecer no Senhor (I Samuel 30:6);</w:t>
            </w:r>
          </w:p>
          <w:p w14:paraId="4C2B3C4B" w14:textId="12C1F64F" w:rsidR="000052EB" w:rsidRPr="002D58E6" w:rsidRDefault="000052EB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A reação diante da adversidade (provação) é o que determina se seremos derrotados ou venceremos;</w:t>
            </w:r>
          </w:p>
          <w:p w14:paraId="3612DECF" w14:textId="44D9FCA7" w:rsidR="000052EB" w:rsidRPr="002D58E6" w:rsidRDefault="000052EB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Por causa da atitude de Davi todo o povo foi resgatado com vida e os despojos de guerra foram abundantes (I Samuel 30:16-</w:t>
            </w:r>
            <w:r w:rsidR="009F5CB0" w:rsidRPr="002D58E6">
              <w:rPr>
                <w:rFonts w:ascii="Arial" w:hAnsi="Arial" w:cs="Arial"/>
                <w:sz w:val="20"/>
                <w:szCs w:val="20"/>
              </w:rPr>
              <w:t>20).</w:t>
            </w:r>
          </w:p>
          <w:p w14:paraId="79BE62B0" w14:textId="77777777" w:rsidR="009F5CB0" w:rsidRPr="002D58E6" w:rsidRDefault="009F5CB0" w:rsidP="009F5CB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54E39C" w14:textId="22A0B359" w:rsidR="009F5CB0" w:rsidRPr="002D58E6" w:rsidRDefault="009F5CB0" w:rsidP="009F5CB0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58E6">
              <w:rPr>
                <w:rFonts w:ascii="Arial" w:hAnsi="Arial" w:cs="Arial"/>
                <w:b/>
                <w:sz w:val="20"/>
                <w:szCs w:val="20"/>
              </w:rPr>
              <w:t xml:space="preserve">Pergunta: Qual deve ser nossa </w:t>
            </w:r>
            <w:r w:rsidR="002D58E6" w:rsidRPr="002D58E6">
              <w:rPr>
                <w:rFonts w:ascii="Arial" w:hAnsi="Arial" w:cs="Arial"/>
                <w:b/>
                <w:sz w:val="20"/>
                <w:szCs w:val="20"/>
              </w:rPr>
              <w:t>reação (</w:t>
            </w:r>
            <w:r w:rsidRPr="002D58E6">
              <w:rPr>
                <w:rFonts w:ascii="Arial" w:hAnsi="Arial" w:cs="Arial"/>
                <w:b/>
                <w:sz w:val="20"/>
                <w:szCs w:val="20"/>
              </w:rPr>
              <w:t>postura</w:t>
            </w:r>
            <w:r w:rsidR="002D58E6" w:rsidRPr="002D58E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D58E6">
              <w:rPr>
                <w:rFonts w:ascii="Arial" w:hAnsi="Arial" w:cs="Arial"/>
                <w:b/>
                <w:sz w:val="20"/>
                <w:szCs w:val="20"/>
              </w:rPr>
              <w:t xml:space="preserve"> diante das provações? </w:t>
            </w:r>
          </w:p>
          <w:p w14:paraId="51288C24" w14:textId="2DAB6762" w:rsidR="009F5CB0" w:rsidRPr="002D58E6" w:rsidRDefault="009F5CB0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Precisamos decidir nos fortalecer no Senhor em todo tempo e não nos mostrarmos fracos diante da adversidade;</w:t>
            </w:r>
          </w:p>
          <w:p w14:paraId="43416F8E" w14:textId="1E76DDD2" w:rsidR="000052EB" w:rsidRPr="002D58E6" w:rsidRDefault="009F5CB0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hAnsi="Arial" w:cs="Arial"/>
                <w:sz w:val="20"/>
                <w:szCs w:val="20"/>
              </w:rPr>
              <w:t>A reação à provação é tão importante quanto o discernimento dela.</w:t>
            </w:r>
          </w:p>
          <w:p w14:paraId="3D0A8758" w14:textId="77777777" w:rsidR="006311D4" w:rsidRPr="002D58E6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F71E53" w14:textId="77777777" w:rsidR="003A2A9C" w:rsidRPr="002D58E6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58E6">
              <w:rPr>
                <w:rFonts w:ascii="Arial" w:eastAsia="Helvetica Neue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DINÂMICA </w:t>
            </w:r>
            <w:r w:rsidR="00B07E9D" w:rsidRPr="002D58E6">
              <w:rPr>
                <w:rFonts w:ascii="Arial" w:eastAsia="Helvetica Neue" w:hAnsi="Arial" w:cs="Arial"/>
                <w:b/>
                <w:i/>
                <w:color w:val="000000"/>
                <w:sz w:val="20"/>
                <w:szCs w:val="20"/>
                <w:u w:val="single"/>
              </w:rPr>
              <w:t>(</w:t>
            </w:r>
            <w:r w:rsidRPr="002D58E6">
              <w:rPr>
                <w:rFonts w:ascii="Arial" w:eastAsia="Helvetica Neue" w:hAnsi="Arial" w:cs="Arial"/>
                <w:b/>
                <w:i/>
                <w:color w:val="000000"/>
                <w:sz w:val="20"/>
                <w:szCs w:val="20"/>
                <w:u w:val="single"/>
              </w:rPr>
              <w:t>sugestão</w:t>
            </w:r>
            <w:r w:rsidR="00B07E9D" w:rsidRPr="002D58E6">
              <w:rPr>
                <w:rFonts w:ascii="Arial" w:eastAsia="Helvetica Neue" w:hAnsi="Arial" w:cs="Arial"/>
                <w:b/>
                <w:i/>
                <w:color w:val="000000"/>
                <w:sz w:val="20"/>
                <w:szCs w:val="20"/>
                <w:u w:val="single"/>
              </w:rPr>
              <w:t>)</w:t>
            </w:r>
            <w:r w:rsidRPr="002D58E6">
              <w:rPr>
                <w:rFonts w:ascii="Arial" w:eastAsia="Helvetica Neue" w:hAnsi="Arial" w:cs="Arial"/>
                <w:b/>
                <w:i/>
                <w:color w:val="000000"/>
                <w:sz w:val="20"/>
                <w:szCs w:val="20"/>
                <w:u w:val="single"/>
              </w:rPr>
              <w:t>:</w:t>
            </w:r>
          </w:p>
          <w:p w14:paraId="3E532A72" w14:textId="528ADC1F" w:rsidR="00195C98" w:rsidRPr="003A0D2A" w:rsidRDefault="009F5CB0" w:rsidP="009F5CB0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hanging="712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Peça para o grupo se dividir de dois em dois, dando mão de direita com mão direita. Um vai puxar a mão e o outro resistirá. É para ser com bastante força ao ponto de quem está sendo puxado também colocar todas as suas energias. Quando os dois da dupla tiverem feito a dinâmica, explique: Perceberam que quando </w:t>
            </w:r>
            <w:r w:rsidR="002D58E6"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estávamos sendo puxados uma força interna surgiu dentro de nós? Essa é uma prova de que quando estamos sendo provados, Deus fará nascer dentro de nós, através do Espírito Santo, uma capacidade de suportar os desafios e sairmos mais vencedores das situações adversas.</w:t>
            </w:r>
          </w:p>
        </w:tc>
      </w:tr>
    </w:tbl>
    <w:p w14:paraId="13BB2566" w14:textId="77777777" w:rsidR="00195C98" w:rsidRPr="006A2624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2D58E6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2D58E6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D58E6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ECF6DC2" w14:textId="72541B99" w:rsidR="003A2A9C" w:rsidRPr="002D58E6" w:rsidRDefault="00B07E9D" w:rsidP="003A0D2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Ler </w:t>
            </w:r>
            <w:r w:rsidR="00DA1D62"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 Samuel 16 e 17.</w:t>
            </w:r>
          </w:p>
          <w:p w14:paraId="56B29413" w14:textId="1C6B6D65" w:rsidR="00AB72E9" w:rsidRPr="002D58E6" w:rsidRDefault="00DA1D62" w:rsidP="00DA1D6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Depois de discernirmos o caráter da provação, vamos pensar agora sobre como temos reagido às provações. Durante </w:t>
            </w:r>
            <w:r w:rsidR="002426A6"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a próxima semana </w:t>
            </w:r>
            <w:r w:rsidRPr="002D58E6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gaste um tempo observando suas reações: você é daqueles que se encavernam ou consegue passar bem pelos momentos de provação?</w:t>
            </w:r>
          </w:p>
        </w:tc>
      </w:tr>
    </w:tbl>
    <w:p w14:paraId="1D0A82EF" w14:textId="77777777" w:rsidR="00195C98" w:rsidRPr="002D58E6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sectPr w:rsidR="00195C98" w:rsidRPr="002D58E6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8340" w14:textId="77777777" w:rsidR="002238ED" w:rsidRDefault="002238ED" w:rsidP="00195C98">
      <w:r>
        <w:separator/>
      </w:r>
    </w:p>
  </w:endnote>
  <w:endnote w:type="continuationSeparator" w:id="0">
    <w:p w14:paraId="3830395E" w14:textId="77777777" w:rsidR="002238ED" w:rsidRDefault="002238ED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6413" w14:textId="77777777" w:rsidR="002238ED" w:rsidRDefault="002238ED" w:rsidP="00195C98">
      <w:r>
        <w:separator/>
      </w:r>
    </w:p>
  </w:footnote>
  <w:footnote w:type="continuationSeparator" w:id="0">
    <w:p w14:paraId="236E27C6" w14:textId="77777777" w:rsidR="002238ED" w:rsidRDefault="002238ED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1214455B" w:rsidR="00195C98" w:rsidRPr="00FE5ED6" w:rsidRDefault="00254935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 w:rsidRPr="00FE5ED6">
      <w:rPr>
        <w:rFonts w:ascii="Arial" w:eastAsia="Franklin Gothic" w:hAnsi="Arial" w:cs="Arial"/>
        <w:b/>
        <w:sz w:val="28"/>
        <w:szCs w:val="28"/>
      </w:rPr>
      <w:t xml:space="preserve">MAIO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>– 13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52EB"/>
    <w:rsid w:val="000418B7"/>
    <w:rsid w:val="000852CA"/>
    <w:rsid w:val="000A1700"/>
    <w:rsid w:val="000C0A95"/>
    <w:rsid w:val="001150AE"/>
    <w:rsid w:val="00121425"/>
    <w:rsid w:val="001237A2"/>
    <w:rsid w:val="001311D7"/>
    <w:rsid w:val="0014021E"/>
    <w:rsid w:val="00153739"/>
    <w:rsid w:val="00156C2F"/>
    <w:rsid w:val="001819CC"/>
    <w:rsid w:val="00195C98"/>
    <w:rsid w:val="001A6E3D"/>
    <w:rsid w:val="001D3156"/>
    <w:rsid w:val="001F52FD"/>
    <w:rsid w:val="00201DFA"/>
    <w:rsid w:val="00222217"/>
    <w:rsid w:val="002238ED"/>
    <w:rsid w:val="00232A3F"/>
    <w:rsid w:val="002426A6"/>
    <w:rsid w:val="00254935"/>
    <w:rsid w:val="0029296A"/>
    <w:rsid w:val="002B31DF"/>
    <w:rsid w:val="002D58E6"/>
    <w:rsid w:val="002F4AF8"/>
    <w:rsid w:val="002F709F"/>
    <w:rsid w:val="00317507"/>
    <w:rsid w:val="00343F58"/>
    <w:rsid w:val="00344A68"/>
    <w:rsid w:val="00376F33"/>
    <w:rsid w:val="003A0D2A"/>
    <w:rsid w:val="003A2A9C"/>
    <w:rsid w:val="003A4B06"/>
    <w:rsid w:val="003A58AF"/>
    <w:rsid w:val="003C1C3A"/>
    <w:rsid w:val="00420490"/>
    <w:rsid w:val="004320D7"/>
    <w:rsid w:val="00465037"/>
    <w:rsid w:val="004861B7"/>
    <w:rsid w:val="004913C5"/>
    <w:rsid w:val="004A1FD0"/>
    <w:rsid w:val="004A22A9"/>
    <w:rsid w:val="004D1E14"/>
    <w:rsid w:val="004D25B4"/>
    <w:rsid w:val="00513D0C"/>
    <w:rsid w:val="00524E3F"/>
    <w:rsid w:val="00525919"/>
    <w:rsid w:val="00593943"/>
    <w:rsid w:val="005B4D96"/>
    <w:rsid w:val="005D570E"/>
    <w:rsid w:val="005E3070"/>
    <w:rsid w:val="00607FDA"/>
    <w:rsid w:val="00622FC6"/>
    <w:rsid w:val="00624C65"/>
    <w:rsid w:val="006311D4"/>
    <w:rsid w:val="00632F7E"/>
    <w:rsid w:val="00647514"/>
    <w:rsid w:val="00672727"/>
    <w:rsid w:val="006974FF"/>
    <w:rsid w:val="006A2624"/>
    <w:rsid w:val="007445F0"/>
    <w:rsid w:val="00751221"/>
    <w:rsid w:val="00762D70"/>
    <w:rsid w:val="00772F74"/>
    <w:rsid w:val="00784195"/>
    <w:rsid w:val="00790B5E"/>
    <w:rsid w:val="00793F27"/>
    <w:rsid w:val="007A528F"/>
    <w:rsid w:val="007D2476"/>
    <w:rsid w:val="007D730B"/>
    <w:rsid w:val="00885CBC"/>
    <w:rsid w:val="008A0A99"/>
    <w:rsid w:val="008A6D10"/>
    <w:rsid w:val="008B767C"/>
    <w:rsid w:val="00972466"/>
    <w:rsid w:val="00997DCE"/>
    <w:rsid w:val="009D2B23"/>
    <w:rsid w:val="009D7744"/>
    <w:rsid w:val="009F5CB0"/>
    <w:rsid w:val="00A1365C"/>
    <w:rsid w:val="00A14163"/>
    <w:rsid w:val="00A31E4E"/>
    <w:rsid w:val="00A51A09"/>
    <w:rsid w:val="00A81361"/>
    <w:rsid w:val="00A843C3"/>
    <w:rsid w:val="00AB72E9"/>
    <w:rsid w:val="00B07E9D"/>
    <w:rsid w:val="00B95BE7"/>
    <w:rsid w:val="00BE2E43"/>
    <w:rsid w:val="00C24DA3"/>
    <w:rsid w:val="00C52DF0"/>
    <w:rsid w:val="00C70307"/>
    <w:rsid w:val="00C76BA5"/>
    <w:rsid w:val="00C81B85"/>
    <w:rsid w:val="00CA3CBC"/>
    <w:rsid w:val="00CA7B54"/>
    <w:rsid w:val="00CB4A4E"/>
    <w:rsid w:val="00CD0EE7"/>
    <w:rsid w:val="00D05284"/>
    <w:rsid w:val="00D25141"/>
    <w:rsid w:val="00D831E5"/>
    <w:rsid w:val="00DA1D62"/>
    <w:rsid w:val="00DD6136"/>
    <w:rsid w:val="00DE7B69"/>
    <w:rsid w:val="00E03AD3"/>
    <w:rsid w:val="00E17647"/>
    <w:rsid w:val="00E3712C"/>
    <w:rsid w:val="00E45ABA"/>
    <w:rsid w:val="00E62F29"/>
    <w:rsid w:val="00E7675A"/>
    <w:rsid w:val="00E82417"/>
    <w:rsid w:val="00EB6199"/>
    <w:rsid w:val="00EC23FB"/>
    <w:rsid w:val="00ED2C45"/>
    <w:rsid w:val="00EE28BA"/>
    <w:rsid w:val="00EF0AF2"/>
    <w:rsid w:val="00EF20DF"/>
    <w:rsid w:val="00F014F9"/>
    <w:rsid w:val="00F618CF"/>
    <w:rsid w:val="00F711E4"/>
    <w:rsid w:val="00F71726"/>
    <w:rsid w:val="00F85781"/>
    <w:rsid w:val="00FB4654"/>
    <w:rsid w:val="00FC3AD0"/>
    <w:rsid w:val="00FD61D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D19B-8C3F-4C0F-8109-732E2DE1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2019-05-14T20:01:00Z</cp:lastPrinted>
  <dcterms:created xsi:type="dcterms:W3CDTF">2019-05-28T19:07:00Z</dcterms:created>
  <dcterms:modified xsi:type="dcterms:W3CDTF">2019-05-28T19:07:00Z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